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河北省社会科学院2020年第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二季度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政务新媒体自查报告</w:t>
      </w:r>
    </w:p>
    <w:bookmarkEnd w:id="0"/>
    <w:p>
      <w:pPr>
        <w:ind w:firstLine="640" w:firstLineChars="200"/>
        <w:rPr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省政府</w:t>
      </w:r>
      <w:r>
        <w:rPr>
          <w:rFonts w:ascii="仿宋" w:hAnsi="仿宋" w:eastAsia="仿宋"/>
          <w:sz w:val="32"/>
          <w:szCs w:val="32"/>
        </w:rPr>
        <w:t>办公厅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根据省政府</w:t>
      </w:r>
      <w:r>
        <w:rPr>
          <w:rFonts w:ascii="仿宋" w:hAnsi="仿宋" w:eastAsia="仿宋"/>
          <w:sz w:val="32"/>
          <w:szCs w:val="32"/>
        </w:rPr>
        <w:t>办公厅</w:t>
      </w:r>
      <w:r>
        <w:rPr>
          <w:rFonts w:hint="eastAsia" w:ascii="仿宋" w:hAnsi="仿宋" w:eastAsia="仿宋"/>
          <w:sz w:val="32"/>
          <w:szCs w:val="32"/>
        </w:rPr>
        <w:t>《开展第二季度政务新媒体自查工作的通知》要求，我</w:t>
      </w:r>
      <w:r>
        <w:rPr>
          <w:rFonts w:ascii="仿宋" w:hAnsi="仿宋" w:eastAsia="仿宋"/>
          <w:sz w:val="32"/>
          <w:szCs w:val="32"/>
        </w:rPr>
        <w:t>院认真</w:t>
      </w:r>
      <w:r>
        <w:rPr>
          <w:rFonts w:hint="eastAsia" w:ascii="仿宋" w:hAnsi="仿宋" w:eastAsia="仿宋"/>
          <w:sz w:val="32"/>
          <w:szCs w:val="32"/>
        </w:rPr>
        <w:t>对照国</w:t>
      </w:r>
      <w:r>
        <w:rPr>
          <w:rFonts w:ascii="仿宋" w:hAnsi="仿宋" w:eastAsia="仿宋"/>
          <w:sz w:val="32"/>
          <w:szCs w:val="32"/>
        </w:rPr>
        <w:t>务院办公厅秘书局</w:t>
      </w:r>
      <w:r>
        <w:rPr>
          <w:rFonts w:hint="eastAsia" w:ascii="仿宋" w:hAnsi="仿宋" w:eastAsia="仿宋"/>
          <w:sz w:val="32"/>
          <w:szCs w:val="32"/>
        </w:rPr>
        <w:t>印发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《政府网站与政务新媒体检查指标》（国办秘函﹝2019﹞19号），在全</w:t>
      </w:r>
      <w:r>
        <w:rPr>
          <w:rFonts w:ascii="仿宋" w:hAnsi="仿宋" w:eastAsia="仿宋"/>
          <w:sz w:val="32"/>
          <w:szCs w:val="32"/>
        </w:rPr>
        <w:t>院范围开展了第二季度</w:t>
      </w:r>
      <w:r>
        <w:rPr>
          <w:rFonts w:hint="eastAsia" w:ascii="仿宋" w:hAnsi="仿宋" w:eastAsia="仿宋"/>
          <w:sz w:val="32"/>
          <w:szCs w:val="32"/>
        </w:rPr>
        <w:t>政务新媒体自查工作，现将情况报告如下。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院开</w:t>
      </w:r>
      <w:r>
        <w:rPr>
          <w:rFonts w:hint="eastAsia" w:ascii="仿宋" w:hAnsi="仿宋" w:eastAsia="仿宋"/>
          <w:sz w:val="32"/>
          <w:szCs w:val="32"/>
        </w:rPr>
        <w:t>设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</w:rPr>
        <w:t>2个政务</w:t>
      </w:r>
      <w:r>
        <w:rPr>
          <w:rFonts w:ascii="仿宋" w:hAnsi="仿宋" w:eastAsia="仿宋"/>
          <w:sz w:val="32"/>
          <w:szCs w:val="32"/>
        </w:rPr>
        <w:t>新媒体</w:t>
      </w:r>
      <w:r>
        <w:rPr>
          <w:rFonts w:hint="eastAsia" w:ascii="仿宋" w:hAnsi="仿宋" w:eastAsia="仿宋"/>
          <w:sz w:val="32"/>
          <w:szCs w:val="32"/>
        </w:rPr>
        <w:t>，即“河北</w:t>
      </w:r>
      <w:r>
        <w:rPr>
          <w:rFonts w:ascii="仿宋" w:hAnsi="仿宋" w:eastAsia="仿宋"/>
          <w:sz w:val="32"/>
          <w:szCs w:val="32"/>
        </w:rPr>
        <w:t>省社会科学院</w:t>
      </w:r>
      <w:r>
        <w:rPr>
          <w:rFonts w:hint="eastAsia" w:ascii="仿宋" w:hAnsi="仿宋" w:eastAsia="仿宋"/>
          <w:sz w:val="32"/>
          <w:szCs w:val="32"/>
        </w:rPr>
        <w:t>”和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河</w:t>
      </w:r>
      <w:r>
        <w:rPr>
          <w:rFonts w:ascii="仿宋" w:hAnsi="仿宋" w:eastAsia="仿宋"/>
          <w:sz w:val="32"/>
          <w:szCs w:val="32"/>
        </w:rPr>
        <w:t>北中心智库”</w:t>
      </w:r>
      <w:r>
        <w:rPr>
          <w:rFonts w:hint="eastAsia" w:ascii="仿宋" w:hAnsi="仿宋" w:eastAsia="仿宋"/>
          <w:sz w:val="32"/>
          <w:szCs w:val="32"/>
        </w:rPr>
        <w:t>微</w:t>
      </w:r>
      <w:r>
        <w:rPr>
          <w:rFonts w:ascii="仿宋" w:hAnsi="仿宋" w:eastAsia="仿宋"/>
          <w:sz w:val="32"/>
          <w:szCs w:val="32"/>
        </w:rPr>
        <w:t>信公众</w:t>
      </w:r>
      <w:r>
        <w:rPr>
          <w:rFonts w:hint="eastAsia" w:ascii="仿宋" w:hAnsi="仿宋" w:eastAsia="仿宋"/>
          <w:sz w:val="32"/>
          <w:szCs w:val="32"/>
        </w:rPr>
        <w:t>号，关注</w:t>
      </w:r>
      <w:r>
        <w:rPr>
          <w:rFonts w:ascii="仿宋" w:hAnsi="仿宋" w:eastAsia="仿宋"/>
          <w:sz w:val="32"/>
          <w:szCs w:val="32"/>
        </w:rPr>
        <w:t>用户</w:t>
      </w:r>
      <w:r>
        <w:rPr>
          <w:rFonts w:hint="eastAsia" w:ascii="仿宋" w:hAnsi="仿宋" w:eastAsia="仿宋"/>
          <w:sz w:val="32"/>
          <w:szCs w:val="32"/>
        </w:rPr>
        <w:t>2200余名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自微</w:t>
      </w:r>
      <w:r>
        <w:rPr>
          <w:rFonts w:ascii="仿宋" w:hAnsi="仿宋" w:eastAsia="仿宋"/>
          <w:sz w:val="32"/>
          <w:szCs w:val="32"/>
        </w:rPr>
        <w:t>信公众号</w:t>
      </w:r>
      <w:r>
        <w:rPr>
          <w:rFonts w:hint="eastAsia" w:ascii="仿宋" w:hAnsi="仿宋" w:eastAsia="仿宋"/>
          <w:sz w:val="32"/>
          <w:szCs w:val="32"/>
        </w:rPr>
        <w:t>开</w:t>
      </w:r>
      <w:r>
        <w:rPr>
          <w:rFonts w:ascii="仿宋" w:hAnsi="仿宋" w:eastAsia="仿宋"/>
          <w:sz w:val="32"/>
          <w:szCs w:val="32"/>
        </w:rPr>
        <w:t>通以来，</w:t>
      </w:r>
      <w:r>
        <w:rPr>
          <w:rFonts w:hint="eastAsia" w:ascii="仿宋" w:hAnsi="仿宋" w:eastAsia="仿宋"/>
          <w:sz w:val="32"/>
          <w:szCs w:val="32"/>
        </w:rPr>
        <w:t>我院紧紧围绕“管理、内容、功能”三方面加强建设、运营和发展，积极宣</w:t>
      </w:r>
      <w:r>
        <w:rPr>
          <w:rFonts w:ascii="仿宋" w:hAnsi="仿宋" w:eastAsia="仿宋"/>
          <w:sz w:val="32"/>
          <w:szCs w:val="32"/>
        </w:rPr>
        <w:t>传党的方针政策、</w:t>
      </w:r>
      <w:r>
        <w:rPr>
          <w:rFonts w:hint="eastAsia" w:ascii="仿宋" w:hAnsi="仿宋" w:eastAsia="仿宋"/>
          <w:sz w:val="32"/>
          <w:szCs w:val="32"/>
        </w:rPr>
        <w:t>推进信息公开、发布</w:t>
      </w:r>
      <w:r>
        <w:rPr>
          <w:rFonts w:ascii="仿宋" w:hAnsi="仿宋" w:eastAsia="仿宋"/>
          <w:sz w:val="32"/>
          <w:szCs w:val="32"/>
        </w:rPr>
        <w:t>智库成果、反映社科前沿思想、</w:t>
      </w:r>
      <w:r>
        <w:rPr>
          <w:rFonts w:hint="eastAsia" w:ascii="仿宋" w:hAnsi="仿宋" w:eastAsia="仿宋"/>
          <w:sz w:val="32"/>
          <w:szCs w:val="32"/>
        </w:rPr>
        <w:t>开展社</w:t>
      </w:r>
      <w:r>
        <w:rPr>
          <w:rFonts w:ascii="仿宋" w:hAnsi="仿宋" w:eastAsia="仿宋"/>
          <w:sz w:val="32"/>
          <w:szCs w:val="32"/>
        </w:rPr>
        <w:t>科普及、推介科研人才、</w:t>
      </w:r>
      <w:r>
        <w:rPr>
          <w:rFonts w:hint="eastAsia" w:ascii="仿宋" w:hAnsi="仿宋" w:eastAsia="仿宋"/>
          <w:sz w:val="32"/>
          <w:szCs w:val="32"/>
        </w:rPr>
        <w:t>服</w:t>
      </w:r>
      <w:r>
        <w:rPr>
          <w:rFonts w:ascii="仿宋" w:hAnsi="仿宋" w:eastAsia="仿宋"/>
          <w:sz w:val="32"/>
          <w:szCs w:val="32"/>
        </w:rPr>
        <w:t>务河北经济社会发展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政务新媒体运</w:t>
      </w:r>
      <w:r>
        <w:rPr>
          <w:rFonts w:hint="eastAsia" w:ascii="仿宋" w:hAnsi="仿宋" w:eastAsia="仿宋"/>
          <w:sz w:val="32"/>
          <w:szCs w:val="32"/>
        </w:rPr>
        <w:t>营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坚持做到目标方向有人把握、具体工作有人落实。在组织领导方面，成立了分管院领导为组长，办公室主任为副组长，相关处室负责人为成员的网络安全与信息化工作领导小组，负责对政务新媒体运营、管理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信息发布审核等工</w:t>
      </w:r>
      <w:r>
        <w:rPr>
          <w:rFonts w:ascii="仿宋" w:hAnsi="仿宋" w:eastAsia="仿宋"/>
          <w:sz w:val="32"/>
          <w:szCs w:val="32"/>
        </w:rPr>
        <w:t>作的领导。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办公室负责具体工作的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、协调与落实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逐</w:t>
      </w:r>
      <w:r>
        <w:rPr>
          <w:rFonts w:hint="eastAsia" w:ascii="仿宋" w:hAnsi="仿宋" w:eastAsia="仿宋"/>
          <w:sz w:val="32"/>
          <w:szCs w:val="32"/>
        </w:rPr>
        <w:t>步构建起横向到边、纵向到底的工作格局，有力推动我</w:t>
      </w:r>
      <w:r>
        <w:rPr>
          <w:rFonts w:ascii="仿宋" w:hAnsi="仿宋" w:eastAsia="仿宋"/>
          <w:sz w:val="32"/>
          <w:szCs w:val="32"/>
        </w:rPr>
        <w:t>院政务新媒体</w:t>
      </w:r>
      <w:r>
        <w:rPr>
          <w:rFonts w:hint="eastAsia" w:ascii="仿宋" w:hAnsi="仿宋" w:eastAsia="仿宋"/>
          <w:sz w:val="32"/>
          <w:szCs w:val="32"/>
        </w:rPr>
        <w:t>工作扎实开展。截止目前，我院政务新媒体运行正常，并根据上级相关部门要求常态化更新信息</w:t>
      </w:r>
      <w:r>
        <w:rPr>
          <w:rFonts w:ascii="仿宋" w:hAnsi="仿宋" w:eastAsia="仿宋"/>
          <w:sz w:val="32"/>
          <w:szCs w:val="32"/>
        </w:rPr>
        <w:t>内容</w:t>
      </w:r>
      <w:r>
        <w:rPr>
          <w:rFonts w:hint="eastAsia" w:ascii="仿宋" w:hAnsi="仿宋" w:eastAsia="仿宋"/>
          <w:sz w:val="32"/>
          <w:szCs w:val="32"/>
        </w:rPr>
        <w:t>，解释解读公众关注的热点问题，积极回</w:t>
      </w:r>
      <w:r>
        <w:rPr>
          <w:rFonts w:ascii="仿宋" w:hAnsi="仿宋" w:eastAsia="仿宋"/>
          <w:sz w:val="32"/>
          <w:szCs w:val="32"/>
        </w:rPr>
        <w:t>应用户关切，</w:t>
      </w:r>
      <w:r>
        <w:rPr>
          <w:rFonts w:hint="eastAsia" w:ascii="仿宋" w:hAnsi="仿宋" w:eastAsia="仿宋"/>
          <w:sz w:val="32"/>
          <w:szCs w:val="32"/>
        </w:rPr>
        <w:t>正确引导社</w:t>
      </w:r>
      <w:r>
        <w:rPr>
          <w:rFonts w:ascii="仿宋" w:hAnsi="仿宋" w:eastAsia="仿宋"/>
          <w:sz w:val="32"/>
          <w:szCs w:val="32"/>
        </w:rPr>
        <w:t>会</w:t>
      </w:r>
      <w:r>
        <w:rPr>
          <w:rFonts w:hint="eastAsia" w:ascii="仿宋" w:hAnsi="仿宋" w:eastAsia="仿宋"/>
          <w:sz w:val="32"/>
          <w:szCs w:val="32"/>
        </w:rPr>
        <w:t>舆论。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二、自查情况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今</w:t>
      </w:r>
      <w:r>
        <w:rPr>
          <w:rFonts w:ascii="仿宋" w:hAnsi="仿宋" w:eastAsia="仿宋"/>
          <w:sz w:val="32"/>
          <w:szCs w:val="32"/>
        </w:rPr>
        <w:t>年第二季度，</w:t>
      </w:r>
      <w:r>
        <w:rPr>
          <w:rFonts w:hint="eastAsia" w:ascii="仿宋" w:hAnsi="仿宋" w:eastAsia="仿宋"/>
          <w:sz w:val="32"/>
          <w:szCs w:val="32"/>
        </w:rPr>
        <w:t>我院加强信息发布工作力度，建立信息通报制度。及时做好舆情监测引导，做好政务舆情回应。同时，把</w:t>
      </w:r>
      <w:r>
        <w:rPr>
          <w:rFonts w:ascii="仿宋" w:hAnsi="仿宋" w:eastAsia="仿宋"/>
          <w:sz w:val="32"/>
          <w:szCs w:val="32"/>
        </w:rPr>
        <w:t>握重要时间节点，</w:t>
      </w:r>
      <w:r>
        <w:rPr>
          <w:rFonts w:hint="eastAsia" w:ascii="仿宋" w:hAnsi="仿宋" w:eastAsia="仿宋"/>
          <w:sz w:val="32"/>
          <w:szCs w:val="32"/>
        </w:rPr>
        <w:t>结</w:t>
      </w:r>
      <w:r>
        <w:rPr>
          <w:rFonts w:ascii="仿宋" w:hAnsi="仿宋" w:eastAsia="仿宋"/>
          <w:sz w:val="32"/>
          <w:szCs w:val="32"/>
        </w:rPr>
        <w:t>合我院中心工作，</w:t>
      </w:r>
      <w:r>
        <w:rPr>
          <w:rFonts w:hint="eastAsia" w:ascii="仿宋" w:hAnsi="仿宋" w:eastAsia="仿宋"/>
          <w:sz w:val="32"/>
          <w:szCs w:val="32"/>
        </w:rPr>
        <w:t>开</w:t>
      </w:r>
      <w:r>
        <w:rPr>
          <w:rFonts w:ascii="仿宋" w:hAnsi="仿宋" w:eastAsia="仿宋"/>
          <w:sz w:val="32"/>
          <w:szCs w:val="32"/>
        </w:rPr>
        <w:t>设</w:t>
      </w:r>
      <w:r>
        <w:rPr>
          <w:rFonts w:hint="eastAsia" w:ascii="仿宋" w:hAnsi="仿宋" w:eastAsia="仿宋"/>
          <w:sz w:val="32"/>
          <w:szCs w:val="32"/>
        </w:rPr>
        <w:t>“聚焦两会”“国办督查”“专家推介”等专题栏目7个，发布信息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余条。经</w:t>
      </w:r>
      <w:r>
        <w:rPr>
          <w:rFonts w:ascii="仿宋" w:hAnsi="仿宋" w:eastAsia="仿宋"/>
          <w:sz w:val="32"/>
          <w:szCs w:val="32"/>
        </w:rPr>
        <w:t>过自查，</w:t>
      </w:r>
      <w:r>
        <w:rPr>
          <w:rFonts w:hint="eastAsia" w:ascii="仿宋" w:hAnsi="仿宋" w:eastAsia="仿宋"/>
          <w:sz w:val="32"/>
          <w:szCs w:val="32"/>
        </w:rPr>
        <w:t>政务新</w:t>
      </w:r>
      <w:r>
        <w:rPr>
          <w:rFonts w:ascii="仿宋" w:hAnsi="仿宋" w:eastAsia="仿宋"/>
          <w:sz w:val="32"/>
          <w:szCs w:val="32"/>
        </w:rPr>
        <w:t>媒体</w:t>
      </w:r>
      <w:r>
        <w:rPr>
          <w:rFonts w:hint="eastAsia" w:ascii="仿宋" w:hAnsi="仿宋" w:eastAsia="仿宋"/>
          <w:sz w:val="32"/>
          <w:szCs w:val="32"/>
        </w:rPr>
        <w:t>未出现单项否决指标中的任意一种情形，自查为合格。在安全、泄密事故等严重问题方面，未出现严重表述错误，未泄露国家秘密，未发布或链接反动、暴力、色情等内容，也未因发布内容不当引发严重负面舆情。在</w:t>
      </w:r>
      <w:r>
        <w:rPr>
          <w:rFonts w:ascii="仿宋" w:hAnsi="仿宋" w:eastAsia="仿宋"/>
          <w:sz w:val="32"/>
          <w:szCs w:val="32"/>
        </w:rPr>
        <w:t>内容更新方面，</w:t>
      </w:r>
      <w:r>
        <w:rPr>
          <w:rFonts w:hint="eastAsia" w:ascii="仿宋" w:hAnsi="仿宋" w:eastAsia="仿宋"/>
          <w:sz w:val="32"/>
          <w:szCs w:val="32"/>
        </w:rPr>
        <w:t>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年6月12日为监测时间点，前2周内共发布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条消息，更新及时。在互动回应方面，开通</w:t>
      </w:r>
      <w:r>
        <w:rPr>
          <w:rFonts w:ascii="仿宋" w:hAnsi="仿宋" w:eastAsia="仿宋"/>
          <w:sz w:val="32"/>
          <w:szCs w:val="32"/>
        </w:rPr>
        <w:t>留言功能，及时回应</w:t>
      </w:r>
      <w:r>
        <w:rPr>
          <w:rFonts w:hint="eastAsia" w:ascii="仿宋" w:hAnsi="仿宋" w:eastAsia="仿宋"/>
          <w:sz w:val="32"/>
          <w:szCs w:val="32"/>
        </w:rPr>
        <w:t>关注</w:t>
      </w:r>
      <w:r>
        <w:rPr>
          <w:rFonts w:ascii="仿宋" w:hAnsi="仿宋" w:eastAsia="仿宋"/>
          <w:sz w:val="32"/>
          <w:szCs w:val="32"/>
        </w:rPr>
        <w:t>用户的留言。</w:t>
      </w:r>
      <w:r>
        <w:rPr>
          <w:rFonts w:hint="eastAsia" w:ascii="仿宋" w:hAnsi="仿宋" w:eastAsia="仿宋"/>
          <w:sz w:val="32"/>
          <w:szCs w:val="32"/>
        </w:rPr>
        <w:t>不存在购买“粉丝”、强制要求群众点赞等弄虚作假行为。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三、下一步工作举措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以此次自查为契机，我院将按照国务院办公厅印发的《政务网站与政务新媒体检查指标》，对微信公众号功能进一步优化和完善。</w:t>
      </w:r>
      <w:r>
        <w:rPr>
          <w:rFonts w:hint="eastAsia" w:ascii="楷体" w:hAnsi="楷体" w:eastAsia="楷体"/>
          <w:sz w:val="32"/>
          <w:szCs w:val="32"/>
        </w:rPr>
        <w:t>一是抓</w:t>
      </w:r>
      <w:r>
        <w:rPr>
          <w:rFonts w:ascii="楷体" w:hAnsi="楷体" w:eastAsia="楷体"/>
          <w:sz w:val="32"/>
          <w:szCs w:val="32"/>
        </w:rPr>
        <w:t>好学习。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政务新媒体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作人员认真学习</w:t>
      </w:r>
      <w:r>
        <w:rPr>
          <w:rFonts w:hint="eastAsia" w:ascii="仿宋" w:hAnsi="仿宋" w:eastAsia="仿宋"/>
          <w:sz w:val="32"/>
          <w:szCs w:val="32"/>
        </w:rPr>
        <w:t>国务院办公厅秘书</w:t>
      </w:r>
      <w:r>
        <w:rPr>
          <w:rFonts w:ascii="仿宋" w:hAnsi="仿宋" w:eastAsia="仿宋"/>
          <w:sz w:val="32"/>
          <w:szCs w:val="32"/>
        </w:rPr>
        <w:t>局</w:t>
      </w:r>
      <w:r>
        <w:rPr>
          <w:rFonts w:hint="eastAsia" w:ascii="仿宋" w:hAnsi="仿宋" w:eastAsia="仿宋"/>
          <w:sz w:val="32"/>
          <w:szCs w:val="32"/>
        </w:rPr>
        <w:t>印发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《政府网站与政务新媒体检查指标》,将相关指标摸准吃透,学习借鉴相关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政务新媒体管理</w:t>
      </w:r>
      <w:r>
        <w:rPr>
          <w:rFonts w:ascii="仿宋" w:hAnsi="仿宋" w:eastAsia="仿宋"/>
          <w:sz w:val="32"/>
          <w:szCs w:val="32"/>
        </w:rPr>
        <w:t>的好经验</w:t>
      </w:r>
      <w:r>
        <w:rPr>
          <w:rFonts w:hint="eastAsia" w:ascii="仿宋" w:hAnsi="仿宋" w:eastAsia="仿宋"/>
          <w:sz w:val="32"/>
          <w:szCs w:val="32"/>
        </w:rPr>
        <w:t>,不</w:t>
      </w:r>
      <w:r>
        <w:rPr>
          <w:rFonts w:ascii="仿宋" w:hAnsi="仿宋" w:eastAsia="仿宋"/>
          <w:sz w:val="32"/>
          <w:szCs w:val="32"/>
        </w:rPr>
        <w:t>断提升我院政务新媒体</w:t>
      </w:r>
      <w:r>
        <w:rPr>
          <w:rFonts w:hint="eastAsia" w:ascii="仿宋" w:hAnsi="仿宋" w:eastAsia="仿宋"/>
          <w:sz w:val="32"/>
          <w:szCs w:val="32"/>
        </w:rPr>
        <w:t>运</w:t>
      </w:r>
      <w:r>
        <w:rPr>
          <w:rFonts w:ascii="仿宋" w:hAnsi="仿宋" w:eastAsia="仿宋"/>
          <w:sz w:val="32"/>
          <w:szCs w:val="32"/>
        </w:rPr>
        <w:t>营水平。</w:t>
      </w:r>
      <w:r>
        <w:rPr>
          <w:rFonts w:hint="eastAsia" w:ascii="楷体" w:hAnsi="楷体" w:eastAsia="楷体"/>
          <w:sz w:val="32"/>
          <w:szCs w:val="32"/>
        </w:rPr>
        <w:t>二是加</w:t>
      </w:r>
      <w:r>
        <w:rPr>
          <w:rFonts w:ascii="楷体" w:hAnsi="楷体" w:eastAsia="楷体"/>
          <w:sz w:val="32"/>
          <w:szCs w:val="32"/>
        </w:rPr>
        <w:t>强</w:t>
      </w:r>
      <w:r>
        <w:rPr>
          <w:rFonts w:hint="eastAsia" w:ascii="楷体" w:hAnsi="楷体" w:eastAsia="楷体"/>
          <w:sz w:val="32"/>
          <w:szCs w:val="32"/>
        </w:rPr>
        <w:t>培训</w:t>
      </w:r>
      <w:r>
        <w:rPr>
          <w:rFonts w:ascii="楷体" w:hAnsi="楷体" w:eastAsia="楷体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提升我院政务新媒体影响力，确保粉丝有明显的增长。加强对政务新媒体管理人员和工作人员的培训，不断提升我院工作人员理论水平和业务技能。</w:t>
      </w:r>
      <w:r>
        <w:rPr>
          <w:rFonts w:hint="eastAsia" w:ascii="楷体" w:hAnsi="楷体" w:eastAsia="楷体"/>
          <w:sz w:val="32"/>
          <w:szCs w:val="32"/>
        </w:rPr>
        <w:t>三</w:t>
      </w:r>
      <w:r>
        <w:rPr>
          <w:rFonts w:ascii="楷体" w:hAnsi="楷体" w:eastAsia="楷体"/>
          <w:sz w:val="32"/>
          <w:szCs w:val="32"/>
        </w:rPr>
        <w:t>是</w:t>
      </w:r>
      <w:r>
        <w:rPr>
          <w:rFonts w:hint="eastAsia" w:ascii="楷体" w:hAnsi="楷体" w:eastAsia="楷体"/>
          <w:sz w:val="32"/>
          <w:szCs w:val="32"/>
        </w:rPr>
        <w:t>强化</w:t>
      </w:r>
      <w:r>
        <w:rPr>
          <w:rFonts w:ascii="楷体" w:hAnsi="楷体" w:eastAsia="楷体"/>
          <w:sz w:val="32"/>
          <w:szCs w:val="32"/>
        </w:rPr>
        <w:t>监管。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照政务新媒体</w:t>
      </w:r>
      <w:r>
        <w:rPr>
          <w:rFonts w:hint="eastAsia" w:ascii="仿宋" w:hAnsi="仿宋" w:eastAsia="仿宋"/>
          <w:sz w:val="32"/>
          <w:szCs w:val="32"/>
        </w:rPr>
        <w:t>检查指标的</w:t>
      </w:r>
      <w:r>
        <w:rPr>
          <w:rFonts w:ascii="仿宋" w:hAnsi="仿宋" w:eastAsia="仿宋"/>
          <w:sz w:val="32"/>
          <w:szCs w:val="32"/>
        </w:rPr>
        <w:t>要求，</w:t>
      </w:r>
      <w:r>
        <w:rPr>
          <w:rFonts w:hint="eastAsia" w:ascii="仿宋" w:hAnsi="仿宋" w:eastAsia="仿宋"/>
          <w:sz w:val="32"/>
          <w:szCs w:val="32"/>
        </w:rPr>
        <w:t>加</w:t>
      </w:r>
      <w:r>
        <w:rPr>
          <w:rFonts w:ascii="仿宋" w:hAnsi="仿宋" w:eastAsia="仿宋"/>
          <w:sz w:val="32"/>
          <w:szCs w:val="32"/>
        </w:rPr>
        <w:t>强对</w:t>
      </w:r>
      <w:r>
        <w:rPr>
          <w:rFonts w:hint="eastAsia" w:ascii="仿宋" w:hAnsi="仿宋" w:eastAsia="仿宋"/>
          <w:sz w:val="32"/>
          <w:szCs w:val="32"/>
        </w:rPr>
        <w:t>政务新媒体的监管和检查力度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确保政务新媒体安全有序运行。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河北省社会科学院</w:t>
      </w:r>
    </w:p>
    <w:p>
      <w:pPr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2020年6月12日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8169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A2049"/>
    <w:rsid w:val="000A6B96"/>
    <w:rsid w:val="0010712B"/>
    <w:rsid w:val="001134F0"/>
    <w:rsid w:val="001174C3"/>
    <w:rsid w:val="001822FA"/>
    <w:rsid w:val="005B0E12"/>
    <w:rsid w:val="006D4C6D"/>
    <w:rsid w:val="006E7AD2"/>
    <w:rsid w:val="00736310"/>
    <w:rsid w:val="00786632"/>
    <w:rsid w:val="008F0E3B"/>
    <w:rsid w:val="00A8064C"/>
    <w:rsid w:val="00A847E8"/>
    <w:rsid w:val="00C96F7B"/>
    <w:rsid w:val="00D226B3"/>
    <w:rsid w:val="00E46C96"/>
    <w:rsid w:val="00E53035"/>
    <w:rsid w:val="00F37637"/>
    <w:rsid w:val="00FB163F"/>
    <w:rsid w:val="00FC2CCC"/>
    <w:rsid w:val="061A2049"/>
    <w:rsid w:val="17F251D9"/>
    <w:rsid w:val="260D6EE7"/>
    <w:rsid w:val="302E0892"/>
    <w:rsid w:val="5D8454DF"/>
    <w:rsid w:val="66254E31"/>
    <w:rsid w:val="7A9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171</Words>
  <Characters>978</Characters>
  <Lines>8</Lines>
  <Paragraphs>2</Paragraphs>
  <TotalTime>9</TotalTime>
  <ScaleCrop>false</ScaleCrop>
  <LinksUpToDate>false</LinksUpToDate>
  <CharactersWithSpaces>1147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2020-06-10T02:33:00Z</dcterms:created>
  <dc:creator>amy</dc:creator>
  <cp:lastModifiedBy>amy</cp:lastModifiedBy>
  <cp:lastPrinted>2020-06-12T09:12:07Z</cp:lastPrinted>
  <dcterms:modified xsi:type="dcterms:W3CDTF">2020-06-12T09:21:39Z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